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E8FC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济宁市饮食服务有限公司</w:t>
      </w:r>
    </w:p>
    <w:p w14:paraId="454F9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2024年中期财务等重大信息公开</w:t>
      </w:r>
    </w:p>
    <w:p w14:paraId="3FED8434">
      <w:pPr>
        <w:jc w:val="center"/>
        <w:rPr>
          <w:rFonts w:hint="default" w:ascii="Times New Roman" w:hAnsi="Times New Roman" w:eastAsia="宋体" w:cs="Times New Roman"/>
          <w:b/>
          <w:bCs/>
          <w:sz w:val="44"/>
          <w:szCs w:val="44"/>
          <w:lang w:val="en-US" w:eastAsia="zh-CN"/>
        </w:rPr>
      </w:pPr>
    </w:p>
    <w:p w14:paraId="05AFE09D">
      <w:pPr>
        <w:bidi w:val="0"/>
        <w:ind w:firstLine="643" w:firstLineChars="200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一、公司基本情况</w:t>
      </w:r>
    </w:p>
    <w:p w14:paraId="66DAE668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1.名称：济宁市饮食服务有限公司</w:t>
      </w:r>
    </w:p>
    <w:p w14:paraId="417A8D45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2.类型：有限责任公司（非自然人投资或控股的法人独资）</w:t>
      </w:r>
    </w:p>
    <w:p w14:paraId="0EDAC0D8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3.法定代表人：李立</w:t>
      </w:r>
    </w:p>
    <w:p w14:paraId="6A8715A2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.经营范围：照像、冲扩服务。住宿，大型餐馆：含凉菜、不含裱花蛋糕、不含生食海产品，在本店零售卷烟、雪茄烟，日用百货销售，房屋出租，代办长途电话业务，会务服务（以上均限分支机构经营）。（依法须经批准的项目，经相关部门批准后方可开展经营活动）</w:t>
      </w:r>
    </w:p>
    <w:p w14:paraId="70E83D8D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5.注册资本：捌佰叁拾万元整</w:t>
      </w:r>
    </w:p>
    <w:p w14:paraId="0141EC4C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6.成立日期：1992年6月18日</w:t>
      </w:r>
    </w:p>
    <w:p w14:paraId="0879AB29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7.营业地址：济宁市太白东路73号</w:t>
      </w:r>
    </w:p>
    <w:p w14:paraId="2F3AFE3B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二、公司简介</w:t>
      </w:r>
    </w:p>
    <w:p w14:paraId="41B7260D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济宁市饮食服务公司成立于1979年，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为全资国有企业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2017年改制为有限责任公司。现有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在职职工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14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人，离退休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人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1BA41978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三、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2024年2季</w:t>
      </w: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度财务指标</w:t>
      </w:r>
    </w:p>
    <w:p w14:paraId="006A4208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收入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总额144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，较上年同期的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万元，增加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60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%，年度预算完成率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48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年收入预算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300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</w:p>
    <w:p w14:paraId="3D8EC3E5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2.成本费用总额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452万元，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年度预算完成率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48.6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202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成本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费用预算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总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930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较上年同期的359万元增加了93万元，同比增加了25.9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 w14:paraId="04A20982">
      <w:pPr>
        <w:bidi w:val="0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3.利润总额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-296万元，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占年度预算额的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-296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%（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2024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年度预算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净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利润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100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bidi="ar"/>
        </w:rPr>
        <w:t>万元）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eastAsia="zh-CN" w:bidi="ar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较上年同期的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-278万元，增亏18万元，增亏6.5</w:t>
      </w:r>
      <w:r>
        <w:rPr>
          <w:rFonts w:hint="default" w:ascii="Times New Roman" w:hAnsi="Times New Roman" w:eastAsia="方正仿宋简体" w:cs="Times New Roman"/>
          <w:b/>
          <w:bCs/>
          <w:kern w:val="0"/>
          <w:sz w:val="32"/>
          <w:szCs w:val="32"/>
          <w:lang w:val="en-US" w:eastAsia="zh-CN" w:bidi="ar"/>
        </w:rPr>
        <w:t>%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。</w:t>
      </w:r>
    </w:p>
    <w:p w14:paraId="1660F5A5">
      <w:pPr>
        <w:bidi w:val="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</w:p>
    <w:p w14:paraId="0B2E7631">
      <w:pPr>
        <w:bidi w:val="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BDCD5DF8-940C-4019-AB46-53F1A4273A28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2280D53"/>
    <w:rsid w:val="0151434B"/>
    <w:rsid w:val="0B39173E"/>
    <w:rsid w:val="0D7B24F4"/>
    <w:rsid w:val="19BD4888"/>
    <w:rsid w:val="1C4D0577"/>
    <w:rsid w:val="1C5B2862"/>
    <w:rsid w:val="22280D53"/>
    <w:rsid w:val="27DE47E9"/>
    <w:rsid w:val="29D93ABC"/>
    <w:rsid w:val="323F6BF0"/>
    <w:rsid w:val="3B964489"/>
    <w:rsid w:val="45580F26"/>
    <w:rsid w:val="4AC1217E"/>
    <w:rsid w:val="75F00A81"/>
    <w:rsid w:val="7A41260D"/>
    <w:rsid w:val="7D1F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471</Words>
  <Characters>549</Characters>
  <Lines>0</Lines>
  <Paragraphs>0</Paragraphs>
  <TotalTime>0</TotalTime>
  <ScaleCrop>false</ScaleCrop>
  <LinksUpToDate>false</LinksUpToDate>
  <CharactersWithSpaces>549</CharactersWithSpaces>
  <Application>WPS Office_12.1.0.18196_F1E327BC-269C-435d-A152-05C5408002CA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2022-04-27T06:31:00Z</dcterms:created>
  <dc:creator>公司</dc:creator>
  <cp:lastModifiedBy>Administrator</cp:lastModifiedBy>
  <dcterms:modified xsi:type="dcterms:W3CDTF">2024-08-29T16:19:16Z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2052-12.1.0.18196</vt:lpwstr>
  </property>
  <property fmtid="{D5CDD505-2E9C-101B-9397-08002B2CF9AE}" pid="3" name="ICV">
    <vt:lpwstr>1B908C8F4539400E84702BC9BFE9C39F_13</vt:lpwstr>
  </property>
</Properties>
</file>