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B7BB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val="0"/>
          <w:sz w:val="44"/>
          <w:szCs w:val="44"/>
        </w:rPr>
      </w:pPr>
      <w:r>
        <w:rPr>
          <w:rFonts w:hint="default" w:ascii="Times New Roman" w:hAnsi="Times New Roman" w:eastAsia="方正小标宋简体" w:cs="Times New Roman"/>
          <w:b/>
          <w:bCs w:val="0"/>
          <w:sz w:val="44"/>
          <w:szCs w:val="44"/>
        </w:rPr>
        <w:t>济宁金易达商贸有限责任公司</w:t>
      </w:r>
    </w:p>
    <w:p w14:paraId="0E67F5D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b/>
          <w:bCs w:val="0"/>
          <w:sz w:val="32"/>
          <w:szCs w:val="32"/>
          <w:lang w:val="en-US" w:eastAsia="zh-CN"/>
        </w:rPr>
      </w:pPr>
      <w:r>
        <w:rPr>
          <w:rFonts w:hint="default" w:ascii="Times New Roman" w:hAnsi="Times New Roman" w:eastAsia="方正小标宋简体" w:cs="Times New Roman"/>
          <w:b/>
          <w:bCs w:val="0"/>
          <w:sz w:val="44"/>
          <w:szCs w:val="44"/>
        </w:rPr>
        <w:t>202</w:t>
      </w:r>
      <w:r>
        <w:rPr>
          <w:rFonts w:hint="eastAsia" w:ascii="Times New Roman" w:hAnsi="Times New Roman" w:eastAsia="方正小标宋简体" w:cs="Times New Roman"/>
          <w:b/>
          <w:bCs w:val="0"/>
          <w:sz w:val="44"/>
          <w:szCs w:val="44"/>
          <w:lang w:val="en-US" w:eastAsia="zh-CN"/>
        </w:rPr>
        <w:t>4</w:t>
      </w:r>
      <w:r>
        <w:rPr>
          <w:rFonts w:hint="default" w:ascii="Times New Roman" w:hAnsi="Times New Roman" w:eastAsia="方正小标宋简体" w:cs="Times New Roman"/>
          <w:b/>
          <w:bCs w:val="0"/>
          <w:sz w:val="44"/>
          <w:szCs w:val="44"/>
        </w:rPr>
        <w:t>年</w:t>
      </w:r>
      <w:r>
        <w:rPr>
          <w:rFonts w:hint="eastAsia" w:ascii="Times New Roman" w:hAnsi="Times New Roman" w:eastAsia="方正小标宋简体" w:cs="Times New Roman"/>
          <w:b/>
          <w:bCs w:val="0"/>
          <w:sz w:val="44"/>
          <w:szCs w:val="44"/>
          <w:lang w:val="en-US" w:eastAsia="zh-CN"/>
        </w:rPr>
        <w:t>中期</w:t>
      </w:r>
      <w:r>
        <w:rPr>
          <w:rFonts w:hint="default" w:ascii="Times New Roman" w:hAnsi="Times New Roman" w:eastAsia="方正小标宋简体" w:cs="Times New Roman"/>
          <w:b/>
          <w:bCs w:val="0"/>
          <w:sz w:val="44"/>
          <w:szCs w:val="44"/>
        </w:rPr>
        <w:t>财务等重大信息公</w:t>
      </w:r>
      <w:r>
        <w:rPr>
          <w:rFonts w:hint="eastAsia" w:ascii="Times New Roman" w:hAnsi="Times New Roman" w:eastAsia="方正小标宋简体" w:cs="Times New Roman"/>
          <w:b/>
          <w:bCs w:val="0"/>
          <w:sz w:val="44"/>
          <w:szCs w:val="44"/>
          <w:lang w:eastAsia="zh-CN"/>
        </w:rPr>
        <w:t>开</w:t>
      </w:r>
    </w:p>
    <w:p w14:paraId="4F8B410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p>
    <w:p w14:paraId="5F091CA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bookmarkStart w:id="0" w:name="_GoBack"/>
      <w:bookmarkEnd w:id="0"/>
      <w:r>
        <w:rPr>
          <w:rFonts w:hint="default" w:ascii="Times New Roman" w:hAnsi="Times New Roman" w:eastAsia="方正黑体简体" w:cs="Times New Roman"/>
          <w:b/>
          <w:bCs w:val="0"/>
          <w:sz w:val="32"/>
          <w:szCs w:val="32"/>
        </w:rPr>
        <w:t>一、公司基本情况</w:t>
      </w:r>
    </w:p>
    <w:p w14:paraId="43A65CA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公司名称：济宁金易达商贸有限责任公司</w:t>
      </w:r>
    </w:p>
    <w:p w14:paraId="512600C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法定代表人：刘奉元</w:t>
      </w:r>
    </w:p>
    <w:p w14:paraId="1CFEF7F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注册地址：山东省济宁市任城区仙营街道共青团北路济宁四和热力公司东门由南至北第四间</w:t>
      </w:r>
    </w:p>
    <w:p w14:paraId="52C97CB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经营范围：</w:t>
      </w:r>
    </w:p>
    <w:p w14:paraId="44C131C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许可项目：烟草制品零售；食品销售。（依法须经批准的项目，经相关部门批准后方可开展经营活动，具体经营项目以相关部门批准文件或许可证件为准）</w:t>
      </w:r>
    </w:p>
    <w:p w14:paraId="4210524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一般项目：食品销售（仅销售预包装食品）；市场营销策划；办公用品销售。（除依法须经批准的项目外，凭营业执照依法自主开展经营活动）</w:t>
      </w:r>
    </w:p>
    <w:p w14:paraId="7A4E464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lang w:val="en-US" w:eastAsia="zh-CN"/>
        </w:rPr>
      </w:pPr>
      <w:r>
        <w:rPr>
          <w:rFonts w:hint="default" w:ascii="Times New Roman" w:hAnsi="Times New Roman" w:eastAsia="方正仿宋简体" w:cs="Times New Roman"/>
          <w:b/>
          <w:bCs w:val="0"/>
          <w:sz w:val="32"/>
          <w:szCs w:val="32"/>
        </w:rPr>
        <w:t>办公地址：山东省济宁市任城区共青团北路</w:t>
      </w:r>
      <w:r>
        <w:rPr>
          <w:rFonts w:hint="eastAsia" w:ascii="Times New Roman" w:hAnsi="Times New Roman" w:eastAsia="方正仿宋简体" w:cs="Times New Roman"/>
          <w:b/>
          <w:bCs w:val="0"/>
          <w:sz w:val="32"/>
          <w:szCs w:val="32"/>
          <w:lang w:val="en-US" w:eastAsia="zh-CN"/>
        </w:rPr>
        <w:t>5-2</w:t>
      </w:r>
    </w:p>
    <w:p w14:paraId="2C1594D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邮政编码：272000</w:t>
      </w:r>
    </w:p>
    <w:p w14:paraId="1D1CD58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公司简介：</w:t>
      </w:r>
    </w:p>
    <w:p w14:paraId="2F91393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济宁金易达商贸有限责任公司成立于2006年，隶属于山东公用控股有限公司，是二级山东公用商业集团有限公司的三级单位，目前公司有在职优秀职工4人，招聘人员7名，其中专业营销人员3名，是济宁五粮液专卖店经销商，依托五粮液旗舰店，成立了</w:t>
      </w:r>
      <w:r>
        <w:rPr>
          <w:rFonts w:hint="default" w:ascii="Times New Roman" w:hAnsi="Times New Roman" w:eastAsia="方正仿宋简体" w:cs="Times New Roman"/>
          <w:b/>
          <w:bCs w:val="0"/>
          <w:sz w:val="32"/>
          <w:szCs w:val="32"/>
          <w:lang w:val="en-US" w:eastAsia="zh-CN"/>
        </w:rPr>
        <w:t>金易达</w:t>
      </w:r>
      <w:r>
        <w:rPr>
          <w:rFonts w:hint="default" w:ascii="Times New Roman" w:hAnsi="Times New Roman" w:eastAsia="方正仿宋简体" w:cs="Times New Roman"/>
          <w:b/>
          <w:bCs w:val="0"/>
          <w:sz w:val="32"/>
          <w:szCs w:val="32"/>
        </w:rPr>
        <w:t>名酒综合店。</w:t>
      </w:r>
    </w:p>
    <w:p w14:paraId="1DF2B56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公司主要经营业务渠道是济宁市各大中型超市KA店，集团团购业务及终端市场零售业务，目前公司成立了素质高业务能力强的专业团购业务部，得到了消费者的一致好评，多次被评为“优秀旗舰店”。</w:t>
      </w:r>
    </w:p>
    <w:p w14:paraId="163FACA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sz w:val="32"/>
          <w:szCs w:val="32"/>
        </w:rPr>
      </w:pPr>
      <w:r>
        <w:rPr>
          <w:rFonts w:hint="default" w:ascii="Times New Roman" w:hAnsi="Times New Roman" w:eastAsia="方正仿宋简体" w:cs="Times New Roman"/>
          <w:b/>
          <w:bCs w:val="0"/>
          <w:sz w:val="32"/>
          <w:szCs w:val="32"/>
        </w:rPr>
        <w:t>本公司秉承服务第一信誉第一的经营理念，经营多年来未有一次消费者投诉，销售业绩逐年上升，公司的宗旨是品质有保障，服务无瑕疵，公司的经营理念是以品牌谋发展，以服务赢市场。</w:t>
      </w:r>
    </w:p>
    <w:p w14:paraId="6007EBD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黑体简体" w:cs="Times New Roman"/>
          <w:b/>
          <w:bCs w:val="0"/>
          <w:sz w:val="32"/>
          <w:szCs w:val="32"/>
        </w:rPr>
      </w:pPr>
      <w:r>
        <w:rPr>
          <w:rFonts w:hint="default" w:ascii="Times New Roman" w:hAnsi="Times New Roman" w:eastAsia="方正黑体简体" w:cs="Times New Roman"/>
          <w:b/>
          <w:bCs w:val="0"/>
          <w:sz w:val="32"/>
          <w:szCs w:val="32"/>
        </w:rPr>
        <w:t>二、202</w:t>
      </w:r>
      <w:r>
        <w:rPr>
          <w:rFonts w:hint="eastAsia" w:ascii="Times New Roman" w:hAnsi="Times New Roman" w:eastAsia="方正黑体简体" w:cs="Times New Roman"/>
          <w:b/>
          <w:bCs w:val="0"/>
          <w:sz w:val="32"/>
          <w:szCs w:val="32"/>
          <w:lang w:val="en-US" w:eastAsia="zh-CN"/>
        </w:rPr>
        <w:t>4</w:t>
      </w:r>
      <w:r>
        <w:rPr>
          <w:rFonts w:hint="default" w:ascii="Times New Roman" w:hAnsi="Times New Roman" w:eastAsia="方正黑体简体" w:cs="Times New Roman"/>
          <w:b/>
          <w:bCs w:val="0"/>
          <w:sz w:val="32"/>
          <w:szCs w:val="32"/>
        </w:rPr>
        <w:t>年</w:t>
      </w:r>
      <w:r>
        <w:rPr>
          <w:rFonts w:hint="eastAsia" w:ascii="Times New Roman" w:hAnsi="Times New Roman" w:eastAsia="方正黑体简体" w:cs="Times New Roman"/>
          <w:b/>
          <w:bCs w:val="0"/>
          <w:sz w:val="32"/>
          <w:szCs w:val="32"/>
          <w:lang w:val="en-US" w:eastAsia="zh-CN"/>
        </w:rPr>
        <w:t>中期</w:t>
      </w:r>
      <w:r>
        <w:rPr>
          <w:rFonts w:hint="default" w:ascii="Times New Roman" w:hAnsi="Times New Roman" w:eastAsia="方正黑体简体" w:cs="Times New Roman"/>
          <w:b/>
          <w:bCs w:val="0"/>
          <w:sz w:val="32"/>
          <w:szCs w:val="32"/>
        </w:rPr>
        <w:t>主要会计数据和财务指标</w:t>
      </w:r>
    </w:p>
    <w:p w14:paraId="396E09C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sz w:val="32"/>
          <w:szCs w:val="32"/>
        </w:rPr>
        <w:t>1</w:t>
      </w:r>
      <w:r>
        <w:rPr>
          <w:rFonts w:hint="eastAsia" w:ascii="Times New Roman" w:hAnsi="Times New Roman" w:eastAsia="方正仿宋简体" w:cs="Times New Roman"/>
          <w:b/>
          <w:bCs w:val="0"/>
          <w:sz w:val="32"/>
          <w:szCs w:val="32"/>
          <w:lang w:val="en-US" w:eastAsia="zh-CN"/>
        </w:rPr>
        <w:t>.</w:t>
      </w:r>
      <w:r>
        <w:rPr>
          <w:rFonts w:hint="default" w:ascii="Times New Roman" w:hAnsi="Times New Roman" w:eastAsia="方正仿宋简体" w:cs="Times New Roman"/>
          <w:b/>
          <w:bCs w:val="0"/>
          <w:sz w:val="32"/>
          <w:szCs w:val="32"/>
        </w:rPr>
        <w:t>资</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产总额</w:t>
      </w:r>
      <w:r>
        <w:rPr>
          <w:rFonts w:hint="eastAsia" w:ascii="Times New Roman" w:hAnsi="Times New Roman" w:eastAsia="方正仿宋简体" w:cs="Times New Roman"/>
          <w:b/>
          <w:bCs w:val="0"/>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b/>
          <w:bCs w:val="0"/>
          <w:sz w:val="32"/>
          <w:szCs w:val="32"/>
          <w:lang w:val="en-US" w:eastAsia="zh-CN"/>
        </w:rPr>
        <w:t>2</w:t>
      </w:r>
      <w:r>
        <w:rPr>
          <w:rFonts w:hint="eastAsia" w:ascii="Times New Roman" w:hAnsi="Times New Roman" w:eastAsia="方正仿宋简体" w:cs="Times New Roman"/>
          <w:b/>
          <w:bCs w:val="0"/>
          <w:sz w:val="32"/>
          <w:szCs w:val="32"/>
          <w:lang w:val="en-US" w:eastAsia="zh-CN"/>
        </w:rPr>
        <w:t>969</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万元，增幅为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2.48</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1940AEE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负债总额：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725</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71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2.67</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4FB254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3</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所有者权益：</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44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万元，比年初</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0.83</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59183A0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4</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1604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减少61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3.66</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73D5819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5</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营业总成本：</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1602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减少90</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减</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5.32</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664608B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6</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114.30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14:paraId="2A46439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7</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净利润：</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万元，同比增加</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16</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增</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减幅为</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106.70</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p>
    <w:p w14:paraId="499E6208">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pPr>
      <w:r>
        <w:rPr>
          <w:rFonts w:hint="default" w:ascii="Times New Roman" w:hAnsi="Times New Roman" w:eastAsia="方正黑体简体" w:cs="Times New Roman"/>
          <w:b/>
          <w:bCs w:val="0"/>
          <w:sz w:val="32"/>
          <w:szCs w:val="32"/>
        </w:rPr>
        <w:t>三、202</w:t>
      </w:r>
      <w:r>
        <w:rPr>
          <w:rFonts w:hint="eastAsia" w:ascii="Times New Roman" w:hAnsi="Times New Roman" w:eastAsia="方正黑体简体" w:cs="Times New Roman"/>
          <w:b/>
          <w:bCs w:val="0"/>
          <w:sz w:val="32"/>
          <w:szCs w:val="32"/>
          <w:lang w:val="en-US" w:eastAsia="zh-CN"/>
        </w:rPr>
        <w:t>4</w:t>
      </w:r>
      <w:r>
        <w:rPr>
          <w:rFonts w:hint="default" w:ascii="Times New Roman" w:hAnsi="Times New Roman" w:eastAsia="方正黑体简体" w:cs="Times New Roman"/>
          <w:b/>
          <w:bCs w:val="0"/>
          <w:sz w:val="32"/>
          <w:szCs w:val="32"/>
        </w:rPr>
        <w:t>年</w:t>
      </w:r>
      <w:r>
        <w:rPr>
          <w:rFonts w:hint="eastAsia" w:ascii="Times New Roman" w:hAnsi="Times New Roman" w:eastAsia="方正黑体简体" w:cs="Times New Roman"/>
          <w:b/>
          <w:bCs w:val="0"/>
          <w:sz w:val="32"/>
          <w:szCs w:val="32"/>
          <w:lang w:val="en-US" w:eastAsia="zh-CN"/>
        </w:rPr>
        <w:t>中期</w:t>
      </w:r>
      <w:r>
        <w:rPr>
          <w:rFonts w:hint="default" w:ascii="Times New Roman" w:hAnsi="Times New Roman" w:eastAsia="方正黑体简体" w:cs="Times New Roman"/>
          <w:b/>
          <w:bCs w:val="0"/>
          <w:sz w:val="32"/>
          <w:szCs w:val="32"/>
        </w:rPr>
        <w:t>财务预算执行情况</w:t>
      </w:r>
      <w:r>
        <w:rPr>
          <w:rFonts w:hint="default" w:ascii="Times New Roman" w:hAnsi="Times New Roman" w:eastAsia="方正仿宋简体" w:cs="Times New Roman"/>
          <w:b/>
          <w:bCs w:val="0"/>
          <w:color w:val="000000" w:themeColor="text1"/>
          <w:sz w:val="32"/>
          <w:szCs w:val="32"/>
          <w:lang w:eastAsia="zh-CN"/>
          <w14:textFill>
            <w14:solidFill>
              <w14:schemeClr w14:val="tx1"/>
            </w14:solidFill>
          </w14:textFill>
        </w:rPr>
        <w:tab/>
      </w:r>
    </w:p>
    <w:p w14:paraId="13A38AD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1</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营业总收入：</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1604</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万元，完成年度预算的</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39.12</w:t>
      </w:r>
      <w:r>
        <w:rPr>
          <w:rFonts w:hint="default"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w:t>
      </w:r>
    </w:p>
    <w:p w14:paraId="2135EED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val="0"/>
          <w:color w:val="000000" w:themeColor="text1"/>
          <w:sz w:val="32"/>
          <w:szCs w:val="32"/>
          <w14:textFill>
            <w14:solidFill>
              <w14:schemeClr w14:val="tx1"/>
            </w14:solidFill>
          </w14:textFill>
        </w:rPr>
      </w:pPr>
      <w:r>
        <w:rPr>
          <w:rFonts w:hint="default" w:ascii="Times New Roman" w:hAnsi="Times New Roman" w:eastAsia="方正仿宋简体" w:cs="Times New Roman"/>
          <w:b/>
          <w:bCs w:val="0"/>
          <w:color w:val="000000" w:themeColor="text1"/>
          <w:sz w:val="32"/>
          <w:szCs w:val="32"/>
          <w14:textFill>
            <w14:solidFill>
              <w14:schemeClr w14:val="tx1"/>
            </w14:solidFill>
          </w14:textFill>
        </w:rPr>
        <w:t>2</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w:t>
      </w:r>
      <w:r>
        <w:rPr>
          <w:rFonts w:hint="default" w:ascii="Times New Roman" w:hAnsi="Times New Roman" w:eastAsia="方正仿宋简体" w:cs="Times New Roman"/>
          <w:b/>
          <w:bCs w:val="0"/>
          <w:color w:val="000000" w:themeColor="text1"/>
          <w:sz w:val="32"/>
          <w:szCs w:val="32"/>
          <w14:textFill>
            <w14:solidFill>
              <w14:schemeClr w14:val="tx1"/>
            </w14:solidFill>
          </w14:textFill>
        </w:rPr>
        <w:t>利润总额：</w:t>
      </w:r>
      <w:r>
        <w:rPr>
          <w:rFonts w:hint="eastAsia" w:ascii="Times New Roman" w:hAnsi="Times New Roman" w:eastAsia="方正仿宋简体" w:cs="Times New Roman"/>
          <w:b/>
          <w:bCs w:val="0"/>
          <w:color w:val="000000" w:themeColor="text1"/>
          <w:sz w:val="32"/>
          <w:szCs w:val="32"/>
          <w:lang w:val="en-US" w:eastAsia="zh-CN"/>
          <w14:textFill>
            <w14:solidFill>
              <w14:schemeClr w14:val="tx1"/>
            </w14:solidFill>
          </w14:textFill>
        </w:rPr>
        <w:t>2</w:t>
      </w:r>
      <w:r>
        <w:rPr>
          <w:rFonts w:hint="default" w:ascii="Times New Roman" w:hAnsi="Times New Roman" w:eastAsia="方正仿宋简体" w:cs="Times New Roman"/>
          <w:b/>
          <w:bCs w:val="0"/>
          <w:color w:val="000000" w:themeColor="text1"/>
          <w:sz w:val="32"/>
          <w:szCs w:val="32"/>
          <w14:textFill>
            <w14:solidFill>
              <w14:schemeClr w14:val="tx1"/>
            </w14:solidFill>
          </w14:textFill>
        </w:rPr>
        <w:t>万元。</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C850FD7"/>
    <w:rsid w:val="004E0863"/>
    <w:rsid w:val="00933797"/>
    <w:rsid w:val="009953A7"/>
    <w:rsid w:val="02565BE9"/>
    <w:rsid w:val="02BE3A7E"/>
    <w:rsid w:val="06516A31"/>
    <w:rsid w:val="06E2755D"/>
    <w:rsid w:val="073F2A85"/>
    <w:rsid w:val="07D478A0"/>
    <w:rsid w:val="07F43C62"/>
    <w:rsid w:val="0A64315D"/>
    <w:rsid w:val="0AAF0151"/>
    <w:rsid w:val="0C850FD7"/>
    <w:rsid w:val="0F742E1D"/>
    <w:rsid w:val="0FA7589A"/>
    <w:rsid w:val="14281B0A"/>
    <w:rsid w:val="15C70A44"/>
    <w:rsid w:val="16D01B7A"/>
    <w:rsid w:val="18453242"/>
    <w:rsid w:val="1AA45716"/>
    <w:rsid w:val="1B1C29B9"/>
    <w:rsid w:val="1DE01753"/>
    <w:rsid w:val="1E480248"/>
    <w:rsid w:val="1E8F3F05"/>
    <w:rsid w:val="20653333"/>
    <w:rsid w:val="209634ED"/>
    <w:rsid w:val="214C77D9"/>
    <w:rsid w:val="21500EB9"/>
    <w:rsid w:val="221B014E"/>
    <w:rsid w:val="22252D7A"/>
    <w:rsid w:val="223835CA"/>
    <w:rsid w:val="23733FB9"/>
    <w:rsid w:val="24FD396E"/>
    <w:rsid w:val="260B672B"/>
    <w:rsid w:val="263749FA"/>
    <w:rsid w:val="26F7280B"/>
    <w:rsid w:val="299B16C5"/>
    <w:rsid w:val="29FF65A7"/>
    <w:rsid w:val="2B710DDE"/>
    <w:rsid w:val="2C4B162F"/>
    <w:rsid w:val="305667F5"/>
    <w:rsid w:val="31CC3212"/>
    <w:rsid w:val="323F1C36"/>
    <w:rsid w:val="35165BF2"/>
    <w:rsid w:val="3626562A"/>
    <w:rsid w:val="36537489"/>
    <w:rsid w:val="36A16950"/>
    <w:rsid w:val="37137744"/>
    <w:rsid w:val="373F7FE3"/>
    <w:rsid w:val="38C20ECB"/>
    <w:rsid w:val="39202096"/>
    <w:rsid w:val="3B6039FB"/>
    <w:rsid w:val="3D16142C"/>
    <w:rsid w:val="3E467EA9"/>
    <w:rsid w:val="3F3B5533"/>
    <w:rsid w:val="3F88629F"/>
    <w:rsid w:val="3FE61943"/>
    <w:rsid w:val="40C8729B"/>
    <w:rsid w:val="42220C2D"/>
    <w:rsid w:val="422479A8"/>
    <w:rsid w:val="43D561DF"/>
    <w:rsid w:val="43ED7978"/>
    <w:rsid w:val="45C73FC5"/>
    <w:rsid w:val="45CA775C"/>
    <w:rsid w:val="47A520E4"/>
    <w:rsid w:val="47AD71EA"/>
    <w:rsid w:val="47DE43F9"/>
    <w:rsid w:val="480D0C7E"/>
    <w:rsid w:val="485B584C"/>
    <w:rsid w:val="48E7672C"/>
    <w:rsid w:val="49F96717"/>
    <w:rsid w:val="4A941D73"/>
    <w:rsid w:val="4B06733D"/>
    <w:rsid w:val="4C786019"/>
    <w:rsid w:val="4CD9020C"/>
    <w:rsid w:val="4D266C18"/>
    <w:rsid w:val="4E404914"/>
    <w:rsid w:val="4F624D5E"/>
    <w:rsid w:val="50926F7D"/>
    <w:rsid w:val="50B12FFC"/>
    <w:rsid w:val="514053BD"/>
    <w:rsid w:val="554E3DBB"/>
    <w:rsid w:val="56084AFD"/>
    <w:rsid w:val="571A624C"/>
    <w:rsid w:val="572F19CA"/>
    <w:rsid w:val="5A3F1F24"/>
    <w:rsid w:val="5AD94528"/>
    <w:rsid w:val="5CA16EC6"/>
    <w:rsid w:val="5D767FBC"/>
    <w:rsid w:val="5D942587"/>
    <w:rsid w:val="5DC42740"/>
    <w:rsid w:val="5E0814B6"/>
    <w:rsid w:val="5E1436C8"/>
    <w:rsid w:val="60056835"/>
    <w:rsid w:val="60172FFB"/>
    <w:rsid w:val="606049A2"/>
    <w:rsid w:val="633D546F"/>
    <w:rsid w:val="6578278E"/>
    <w:rsid w:val="67B75973"/>
    <w:rsid w:val="67C73559"/>
    <w:rsid w:val="6B3E5539"/>
    <w:rsid w:val="6C0528A2"/>
    <w:rsid w:val="6D7C2C4D"/>
    <w:rsid w:val="6EED5F9B"/>
    <w:rsid w:val="6EFE1F56"/>
    <w:rsid w:val="711041C2"/>
    <w:rsid w:val="714A74B9"/>
    <w:rsid w:val="71744EEB"/>
    <w:rsid w:val="73C844CF"/>
    <w:rsid w:val="74273CFD"/>
    <w:rsid w:val="75B94E29"/>
    <w:rsid w:val="76C57570"/>
    <w:rsid w:val="78236589"/>
    <w:rsid w:val="78A302A8"/>
    <w:rsid w:val="791D4E87"/>
    <w:rsid w:val="7922271C"/>
    <w:rsid w:val="79396F0C"/>
    <w:rsid w:val="7AC90785"/>
    <w:rsid w:val="7E135450"/>
    <w:rsid w:val="7EEF2A32"/>
    <w:rsid w:val="7F68764C"/>
    <w:rsid w:val="7F6C4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787</Words>
  <Characters>876</Characters>
  <Lines>7</Lines>
  <Paragraphs>1</Paragraphs>
  <TotalTime>150</TotalTime>
  <ScaleCrop>false</ScaleCrop>
  <LinksUpToDate>false</LinksUpToDate>
  <CharactersWithSpaces>877</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2022-08-26T09:59:00Z</dcterms:created>
  <dc:creator>Administrator</dc:creator>
  <cp:lastModifiedBy>Administrator</cp:lastModifiedBy>
  <dcterms:modified xsi:type="dcterms:W3CDTF">2024-08-29T16:20:22Z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E33664F841094F608122C1E1A6CCD56B_13</vt:lpwstr>
  </property>
</Properties>
</file>