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35AEB">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14:paraId="0580DD5B">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3年</w:t>
      </w:r>
      <w:r>
        <w:rPr>
          <w:rFonts w:hint="default" w:ascii="Times New Roman" w:hAnsi="Times New Roman" w:eastAsia="方正小标宋简体" w:cs="Times New Roman"/>
          <w:b/>
          <w:bCs/>
          <w:sz w:val="44"/>
          <w:szCs w:val="44"/>
          <w:lang w:val="en-US" w:eastAsia="zh-CN"/>
        </w:rPr>
        <w:t>度财务等重大信息公开</w:t>
      </w:r>
    </w:p>
    <w:p w14:paraId="7F377A84">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2EDD0B1A">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14:paraId="1F62288E">
      <w:pPr>
        <w:pStyle w:val="6"/>
        <w:numPr>
          <w:ilvl w:val="0"/>
          <w:numId w:val="0"/>
        </w:numPr>
        <w:spacing w:line="600" w:lineRule="exact"/>
        <w:ind w:leftChars="0"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14:paraId="21C5308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5CBE7986">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5DAA97B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1000万</w:t>
      </w:r>
      <w:r>
        <w:rPr>
          <w:rFonts w:hint="default" w:ascii="Times New Roman" w:hAnsi="Times New Roman" w:eastAsia="方正仿宋简体" w:cs="Times New Roman"/>
          <w:b/>
          <w:bCs/>
          <w:sz w:val="32"/>
          <w:szCs w:val="32"/>
        </w:rPr>
        <w:t>元</w:t>
      </w:r>
    </w:p>
    <w:p w14:paraId="5A3A376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67BE62BC">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488E110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43601F1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4BF4F8F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7540969E">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194DAC05">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1000万元，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767E0934">
      <w:pPr>
        <w:pStyle w:val="6"/>
        <w:numPr>
          <w:ilvl w:val="0"/>
          <w:numId w:val="0"/>
        </w:numPr>
        <w:spacing w:line="600" w:lineRule="exact"/>
        <w:ind w:leftChars="0" w:firstLine="643"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14:paraId="11C91339">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14:paraId="351EAD0D">
      <w:pPr>
        <w:pStyle w:val="6"/>
        <w:numPr>
          <w:ilvl w:val="0"/>
          <w:numId w:val="0"/>
        </w:numPr>
        <w:spacing w:line="600" w:lineRule="exact"/>
        <w:ind w:leftChars="0"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（一）截止到2023年12月底，营业收入7474.13万元，已交税费总额118.14万元；</w:t>
      </w:r>
    </w:p>
    <w:p w14:paraId="3FB857F5">
      <w:pPr>
        <w:pStyle w:val="6"/>
        <w:numPr>
          <w:ilvl w:val="0"/>
          <w:numId w:val="0"/>
        </w:numPr>
        <w:spacing w:line="600" w:lineRule="exact"/>
        <w:ind w:leftChars="0"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资产总额：7304.77万元，比年初增加4438.42万元；</w:t>
      </w:r>
    </w:p>
    <w:p w14:paraId="198D0463">
      <w:pPr>
        <w:pStyle w:val="6"/>
        <w:numPr>
          <w:ilvl w:val="0"/>
          <w:numId w:val="0"/>
        </w:numPr>
        <w:spacing w:line="600" w:lineRule="exact"/>
        <w:ind w:leftChars="0"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所有者权益：431.89万元，比年初减少19.43万元；</w:t>
      </w:r>
    </w:p>
    <w:p w14:paraId="5D667F00">
      <w:pPr>
        <w:pStyle w:val="6"/>
        <w:numPr>
          <w:ilvl w:val="0"/>
          <w:numId w:val="0"/>
        </w:numPr>
        <w:spacing w:line="600" w:lineRule="exact"/>
        <w:ind w:leftChars="0"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营业总收入：7474.13万元；</w:t>
      </w:r>
    </w:p>
    <w:p w14:paraId="09561008">
      <w:pPr>
        <w:pStyle w:val="6"/>
        <w:numPr>
          <w:ilvl w:val="0"/>
          <w:numId w:val="0"/>
        </w:numPr>
        <w:spacing w:line="600" w:lineRule="exact"/>
        <w:ind w:leftChars="0" w:firstLine="643" w:firstLineChars="200"/>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营业总成本：7379.19万元。</w:t>
      </w:r>
    </w:p>
    <w:p w14:paraId="7FE0E358">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三、财务预算执行情况</w:t>
      </w:r>
    </w:p>
    <w:p w14:paraId="66A42F6C">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（一）</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7474.13</w:t>
      </w:r>
      <w:r>
        <w:rPr>
          <w:rFonts w:hint="default" w:ascii="Times New Roman" w:hAnsi="Times New Roman" w:eastAsia="方正仿宋简体" w:cs="Times New Roman"/>
          <w:b/>
          <w:bCs/>
          <w:color w:val="auto"/>
          <w:kern w:val="2"/>
          <w:sz w:val="32"/>
          <w:szCs w:val="32"/>
          <w:lang w:val="en-US" w:eastAsia="zh-CN" w:bidi="ar-SA"/>
        </w:rPr>
        <w:t>万元。</w:t>
      </w:r>
    </w:p>
    <w:p w14:paraId="227D7D59">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eastAsia" w:ascii="Times New Roman" w:hAnsi="Times New Roman" w:eastAsia="方正仿宋简体" w:cs="Times New Roman"/>
          <w:b/>
          <w:bCs/>
          <w:color w:val="auto"/>
          <w:kern w:val="2"/>
          <w:sz w:val="32"/>
          <w:szCs w:val="32"/>
          <w:lang w:val="en-US" w:eastAsia="zh-CN" w:bidi="ar-SA"/>
        </w:rPr>
        <w:t>（二）</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122.05</w:t>
      </w:r>
      <w:r>
        <w:rPr>
          <w:rFonts w:hint="default" w:ascii="Times New Roman" w:hAnsi="Times New Roman" w:eastAsia="方正仿宋简体" w:cs="Times New Roman"/>
          <w:b/>
          <w:bCs/>
          <w:color w:val="auto"/>
          <w:kern w:val="2"/>
          <w:sz w:val="32"/>
          <w:szCs w:val="32"/>
          <w:lang w:val="en-US" w:eastAsia="zh-CN" w:bidi="ar-SA"/>
        </w:rPr>
        <w:t>万元。</w:t>
      </w:r>
    </w:p>
    <w:p w14:paraId="13A739F2">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14:paraId="2D54481F">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6E1771E9">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3BFA0834">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74929AB2">
      <w:pPr>
        <w:pStyle w:val="6"/>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14:paraId="3FBA8CDA">
      <w:pPr>
        <w:pStyle w:val="6"/>
        <w:spacing w:line="600" w:lineRule="exact"/>
        <w:rPr>
          <w:rFonts w:hint="eastAsia"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14:paraId="75DD9354">
      <w:pPr>
        <w:rPr>
          <w:rFonts w:hint="default" w:ascii="Times New Roman" w:hAnsi="Times New Roman" w:cs="Times New Roman" w:eastAsiaTheme="majorEastAsia"/>
          <w:b/>
          <w:bCs/>
        </w:rPr>
      </w:pPr>
    </w:p>
    <w:p w14:paraId="17997527">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4C2BD41F-3DED-4C5C-A9FA-4B4243DAAF3C}"/>
  </w:font>
  <w:font w:name="方正小标宋简体">
    <w:panose1 w:val="03000509000000000000"/>
    <w:charset w:val="86"/>
    <w:family w:val="auto"/>
    <w:pitch w:val="default"/>
    <w:sig w:usb0="00000001" w:usb1="080E0000" w:usb2="00000000" w:usb3="00000000" w:csb0="00040000" w:csb1="00000000"/>
    <w:embedRegular r:id="rId2" w:fontKey="{85EBF400-7E09-4C2B-8E6D-EAEFBBD5A20C}"/>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3C452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86C08">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986C08">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326336B"/>
    <w:rsid w:val="09FC6619"/>
    <w:rsid w:val="0A6C2012"/>
    <w:rsid w:val="0BC24951"/>
    <w:rsid w:val="0DF54C75"/>
    <w:rsid w:val="165A3666"/>
    <w:rsid w:val="20617F4A"/>
    <w:rsid w:val="24073A55"/>
    <w:rsid w:val="2B724465"/>
    <w:rsid w:val="2DBF2EF6"/>
    <w:rsid w:val="306F3E9B"/>
    <w:rsid w:val="322F40F5"/>
    <w:rsid w:val="339B5DC2"/>
    <w:rsid w:val="33C40A9A"/>
    <w:rsid w:val="3A374711"/>
    <w:rsid w:val="3B751546"/>
    <w:rsid w:val="3E9B2D34"/>
    <w:rsid w:val="3F8213B4"/>
    <w:rsid w:val="405F501C"/>
    <w:rsid w:val="40D730A3"/>
    <w:rsid w:val="442C03CC"/>
    <w:rsid w:val="44F72AE1"/>
    <w:rsid w:val="4F5A56CA"/>
    <w:rsid w:val="509B60DD"/>
    <w:rsid w:val="52784DDC"/>
    <w:rsid w:val="55276C44"/>
    <w:rsid w:val="56FE090D"/>
    <w:rsid w:val="5ED708E8"/>
    <w:rsid w:val="62B94A87"/>
    <w:rsid w:val="64E03F43"/>
    <w:rsid w:val="67391B54"/>
    <w:rsid w:val="6B671990"/>
    <w:rsid w:val="701535D6"/>
    <w:rsid w:val="770966BE"/>
    <w:rsid w:val="78305BD7"/>
    <w:rsid w:val="7FE04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813</Words>
  <Characters>931</Characters>
  <Lines>0</Lines>
  <Paragraphs>0</Paragraphs>
  <TotalTime>3</TotalTime>
  <ScaleCrop>false</ScaleCrop>
  <LinksUpToDate>false</LinksUpToDate>
  <CharactersWithSpaces>931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2024-06-29T17:26:28Z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412414FAF9404E158B95452A521B61F4_13</vt:lpwstr>
  </property>
</Properties>
</file>