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8DA4A">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济宁腾锐汽车销售服务有限公司</w:t>
      </w:r>
    </w:p>
    <w:p w14:paraId="78D0499E">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2023年度财务等重大信息公开</w:t>
      </w:r>
    </w:p>
    <w:p w14:paraId="53275189">
      <w:pPr>
        <w:pStyle w:val="6"/>
        <w:numPr>
          <w:ilvl w:val="0"/>
          <w:numId w:val="0"/>
        </w:numPr>
        <w:spacing w:line="600" w:lineRule="exact"/>
        <w:ind w:leftChars="0" w:firstLine="320" w:firstLineChars="100"/>
        <w:rPr>
          <w:rFonts w:hint="eastAsia" w:ascii="方正仿宋简体" w:hAnsi="方正仿宋简体" w:eastAsia="方正仿宋简体" w:cs="方正仿宋简体"/>
          <w:b w:val="0"/>
          <w:bCs w:val="0"/>
          <w:sz w:val="32"/>
          <w:szCs w:val="32"/>
          <w:lang w:val="en-US" w:eastAsia="zh-CN"/>
        </w:rPr>
      </w:pPr>
    </w:p>
    <w:p w14:paraId="1D12B20C">
      <w:pPr>
        <w:pStyle w:val="6"/>
        <w:numPr>
          <w:ilvl w:val="0"/>
          <w:numId w:val="0"/>
        </w:numPr>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企业基本情况</w:t>
      </w:r>
    </w:p>
    <w:p w14:paraId="00597021">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济宁腾锐汽车销售服务有限公司</w:t>
      </w:r>
    </w:p>
    <w:p w14:paraId="3531C913">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7A9B4190">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5C7DDF70">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2FD8CDE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127C74BB">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6FB4938E">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lang w:val="en-US" w:eastAsia="zh-CN"/>
        </w:rPr>
        <w:t>272000</w:t>
      </w:r>
    </w:p>
    <w:p w14:paraId="04E3D825">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lang w:val="en-US" w:eastAsia="zh-CN"/>
        </w:rPr>
        <w:t>0537-2379677</w:t>
      </w:r>
    </w:p>
    <w:p w14:paraId="519708F8">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410CFABE">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2B34802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公司是长城汽车授权的哈弗品牌汽车、长城皮卡品牌汽车在济宁地区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kern w:val="2"/>
          <w:sz w:val="32"/>
          <w:szCs w:val="32"/>
          <w:lang w:val="en-US" w:eastAsia="zh-CN" w:bidi="ar-SA"/>
        </w:rPr>
        <w:t>2010</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kern w:val="2"/>
          <w:sz w:val="32"/>
          <w:szCs w:val="32"/>
          <w:lang w:val="en-US" w:eastAsia="zh-CN" w:bidi="ar-SA"/>
        </w:rPr>
        <w:t>9</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kern w:val="2"/>
          <w:sz w:val="32"/>
          <w:szCs w:val="32"/>
          <w:lang w:val="en-US" w:eastAsia="zh-CN" w:bidi="ar-SA"/>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3E6736FD">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kern w:val="2"/>
          <w:sz w:val="32"/>
          <w:szCs w:val="32"/>
          <w:lang w:val="en-US" w:eastAsia="zh-CN" w:bidi="ar-SA"/>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p>
    <w:p w14:paraId="7C423018">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腾锐</w:t>
      </w:r>
      <w:r>
        <w:rPr>
          <w:rFonts w:hint="default" w:ascii="Times New Roman" w:hAnsi="Times New Roman" w:eastAsia="方正仿宋简体" w:cs="Times New Roman"/>
          <w:b/>
          <w:bCs/>
          <w:sz w:val="32"/>
          <w:szCs w:val="32"/>
        </w:rPr>
        <w:t>汽车销售服务有限公司在创业初期，首先制定了符合企业自身发展的企业文化。企业的发展始终围绕文化相结合，一步一个脚印的开展企业经营管理工作。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0EACF8E7">
      <w:pPr>
        <w:pStyle w:val="6"/>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二、主要会计数据和财务指标</w:t>
      </w:r>
    </w:p>
    <w:p w14:paraId="45D7766C">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（一）截止到2023年12月底，营业收入3668.27万元，已交税费总额41.76万元；</w:t>
      </w:r>
    </w:p>
    <w:p w14:paraId="5D84882A">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资产总额：2681.45万元，比年初增加1714.21万元；</w:t>
      </w:r>
    </w:p>
    <w:p w14:paraId="7F125666">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所有者权益：503.26万元，比年初增加 5.11万元；</w:t>
      </w:r>
    </w:p>
    <w:p w14:paraId="6C411685">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营业总收入：3668.27万元；</w:t>
      </w:r>
    </w:p>
    <w:p w14:paraId="6BDB8F61">
      <w:pPr>
        <w:pStyle w:val="6"/>
        <w:spacing w:line="600" w:lineRule="exact"/>
        <w:ind w:firstLine="643"/>
        <w:rPr>
          <w:rFonts w:hint="eastAsia"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营业总成本：3629.98万元。</w:t>
      </w:r>
    </w:p>
    <w:p w14:paraId="03D0BA34">
      <w:pPr>
        <w:pStyle w:val="6"/>
        <w:spacing w:line="600" w:lineRule="exact"/>
        <w:ind w:firstLine="643"/>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三、财务预算执行情况</w:t>
      </w:r>
    </w:p>
    <w:p w14:paraId="080CB2CB">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（一）</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kern w:val="2"/>
          <w:sz w:val="32"/>
          <w:szCs w:val="32"/>
          <w:lang w:val="en-US" w:eastAsia="zh-CN" w:bidi="ar-SA"/>
        </w:rPr>
        <w:t>3668.27</w:t>
      </w:r>
      <w:r>
        <w:rPr>
          <w:rFonts w:hint="default" w:ascii="Times New Roman" w:hAnsi="Times New Roman" w:eastAsia="方正仿宋简体" w:cs="Times New Roman"/>
          <w:b/>
          <w:bCs/>
          <w:color w:val="auto"/>
          <w:kern w:val="2"/>
          <w:sz w:val="32"/>
          <w:szCs w:val="32"/>
          <w:lang w:val="en-US" w:eastAsia="zh-CN" w:bidi="ar-SA"/>
        </w:rPr>
        <w:t>万元。</w:t>
      </w:r>
    </w:p>
    <w:p w14:paraId="40B48BA4">
      <w:pPr>
        <w:pStyle w:val="6"/>
        <w:spacing w:line="600" w:lineRule="exact"/>
        <w:ind w:left="0" w:leftChars="0" w:firstLine="643" w:firstLineChars="200"/>
        <w:rPr>
          <w:rFonts w:hint="default" w:ascii="Times New Roman" w:hAnsi="Times New Roman" w:eastAsia="方正仿宋简体" w:cs="Times New Roman"/>
          <w:b/>
          <w:bCs/>
          <w:color w:val="FF0000"/>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（二）</w:t>
      </w:r>
      <w:r>
        <w:rPr>
          <w:rFonts w:hint="default" w:ascii="Times New Roman" w:hAnsi="Times New Roman" w:eastAsia="方正仿宋简体" w:cs="Times New Roman"/>
          <w:b/>
          <w:bCs/>
          <w:color w:val="auto"/>
          <w:kern w:val="2"/>
          <w:sz w:val="32"/>
          <w:szCs w:val="32"/>
          <w:lang w:val="en-US" w:eastAsia="zh-CN" w:bidi="ar-SA"/>
        </w:rPr>
        <w:t>利润总额：</w:t>
      </w:r>
      <w:r>
        <w:rPr>
          <w:rFonts w:hint="default" w:ascii="Times New Roman" w:hAnsi="Times New Roman" w:eastAsia="方正仿宋简体" w:cs="Times New Roman"/>
          <w:b/>
          <w:bCs/>
          <w:kern w:val="2"/>
          <w:sz w:val="32"/>
          <w:szCs w:val="32"/>
          <w:lang w:val="en-US" w:eastAsia="zh-CN" w:bidi="ar-SA"/>
        </w:rPr>
        <w:t>50.</w:t>
      </w:r>
      <w:r>
        <w:rPr>
          <w:rFonts w:hint="eastAsia" w:ascii="Times New Roman" w:hAnsi="Times New Roman" w:eastAsia="方正仿宋简体" w:cs="Times New Roman"/>
          <w:b/>
          <w:bCs/>
          <w:kern w:val="2"/>
          <w:sz w:val="32"/>
          <w:szCs w:val="32"/>
          <w:lang w:val="en-US" w:eastAsia="zh-CN" w:bidi="ar-SA"/>
        </w:rPr>
        <w:t>38</w:t>
      </w:r>
      <w:r>
        <w:rPr>
          <w:rFonts w:hint="default" w:ascii="Times New Roman" w:hAnsi="Times New Roman" w:eastAsia="方正仿宋简体" w:cs="Times New Roman"/>
          <w:b/>
          <w:bCs/>
          <w:color w:val="auto"/>
          <w:kern w:val="2"/>
          <w:sz w:val="32"/>
          <w:szCs w:val="32"/>
          <w:lang w:val="en-US" w:eastAsia="zh-CN" w:bidi="ar-SA"/>
        </w:rPr>
        <w:t>万元。</w:t>
      </w:r>
    </w:p>
    <w:p w14:paraId="36F38C96">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14:paraId="4A9CEA15">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08A50E3B">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696AB861">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35B0956A">
      <w:pPr>
        <w:pStyle w:val="6"/>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600DB110">
      <w:pPr>
        <w:pStyle w:val="6"/>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公司现有在册人员41人。</w:t>
      </w:r>
    </w:p>
    <w:p w14:paraId="22B6DE9B">
      <w:pPr>
        <w:rPr>
          <w:rFonts w:asciiTheme="majorEastAsia" w:hAnsiTheme="majorEastAsia" w:eastAsiaTheme="majorEastAsia"/>
          <w:b/>
          <w:bCs/>
        </w:rPr>
      </w:pPr>
    </w:p>
    <w:p w14:paraId="4782DAD3">
      <w:pPr>
        <w:rPr>
          <w:b/>
          <w:bCs/>
        </w:rPr>
      </w:pP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65908329-635A-4610-B30F-7D3D6E2585EA}"/>
  </w:font>
  <w:font w:name="方正小标宋简体">
    <w:panose1 w:val="03000509000000000000"/>
    <w:charset w:val="86"/>
    <w:family w:val="auto"/>
    <w:pitch w:val="default"/>
    <w:sig w:usb0="00000001" w:usb1="080E0000" w:usb2="00000000" w:usb3="00000000" w:csb0="00040000" w:csb1="00000000"/>
    <w:embedRegular r:id="rId2" w:fontKey="{C218033B-75A1-4C08-B8D5-971FB1376D13}"/>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24E6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443350">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443350">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5265510"/>
    <w:rsid w:val="09FC6619"/>
    <w:rsid w:val="0A6C2012"/>
    <w:rsid w:val="0DF54C75"/>
    <w:rsid w:val="0FAC45EC"/>
    <w:rsid w:val="13861CA0"/>
    <w:rsid w:val="16331C36"/>
    <w:rsid w:val="165A3666"/>
    <w:rsid w:val="20617F4A"/>
    <w:rsid w:val="21277532"/>
    <w:rsid w:val="24073A55"/>
    <w:rsid w:val="287842BC"/>
    <w:rsid w:val="2DBF2EF6"/>
    <w:rsid w:val="31B85284"/>
    <w:rsid w:val="322F40F5"/>
    <w:rsid w:val="33106BD1"/>
    <w:rsid w:val="33C40A9A"/>
    <w:rsid w:val="351D70EF"/>
    <w:rsid w:val="3AB575D1"/>
    <w:rsid w:val="3F8213B4"/>
    <w:rsid w:val="40D730A3"/>
    <w:rsid w:val="45EC47F1"/>
    <w:rsid w:val="4F5A56CA"/>
    <w:rsid w:val="52784DDC"/>
    <w:rsid w:val="55276C44"/>
    <w:rsid w:val="56FE090D"/>
    <w:rsid w:val="58141F5D"/>
    <w:rsid w:val="5ED708E8"/>
    <w:rsid w:val="62B94A87"/>
    <w:rsid w:val="64E03F43"/>
    <w:rsid w:val="66377F53"/>
    <w:rsid w:val="67391B54"/>
    <w:rsid w:val="6CD541DD"/>
    <w:rsid w:val="71E52F59"/>
    <w:rsid w:val="77113D79"/>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798</Words>
  <Characters>912</Characters>
  <Lines>0</Lines>
  <Paragraphs>0</Paragraphs>
  <TotalTime>1</TotalTime>
  <ScaleCrop>false</ScaleCrop>
  <LinksUpToDate>false</LinksUpToDate>
  <CharactersWithSpaces>913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2024-06-29T17:26:53Z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5D106749E0DB48EA84A8CA2DD3D2C26E_13</vt:lpwstr>
  </property>
</Properties>
</file>