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山东公用环卫集团有限公司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2024年一季度财务等重大信息公开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东公用环卫集团成立于2021年4月，当年6月，市城管局、市国资委按照市委、市政府会议要求，将原市环境卫生管理服务中心下属企业（济宁市前卫清扫保洁有限公司、济宁市生活垃圾综合处理厂）人员及环卫保洁、垃圾处理业务整体划转至环卫集团，经过整合，环卫集团于当年9月正式开始独立运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目前，环卫集团是集市政道路保洁、垃圾中转清运、固废处置、市政园林工程于一体的综合性集团公司，下辖济宁市前卫清扫保洁有限公司（以下简称“前卫公司”）、济宁公用固废处置有限公司（以下简称“固废公司”）、济宁公用市政园林集团有限公司（以下简称“园林公司”），拥有员工800余人，道路保洁面积400余万平方米，垃圾中转站20座，环卫保洁车辆200余台。承接了我市11条主干道的道路保洁及内环高架、荷花路、火炬路等城区延伸道路保洁，并积极筹建济宁市城乡环卫一体化、建筑垃圾再生利用等一批重点环卫项目。成立以来，高质量完成了济宁市全国文明城市创建、大气污染应急整治、城区垃圾分流等专项任务。市政园林公司是环卫集团与民营企业孔孟园林于2022年8月共同组建的混改企业，主要经营园林绿化工程和市政工程，目前已承接市政府岗节日摆花、吴泰闸路绿化及苗木养护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杨柳立交绿化工程及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城区道路苖木补植等项目。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leftChars="0"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主要会计数据和财务指标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2024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一季度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营业收入1513.30万元，同比增长40.40%，年度预算收入为9160.64万元，预算完成率16.52%；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营业总成本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1411.17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万元，预算总成本为8841.96万元，预算完成率15.96%；实现利润总额121.59万元，预算利润总额为319.18万元，预算完成率为38.09%；2024年一季度缴纳税金97.96万元。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ind w:left="0"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"/>
        </w:rPr>
        <w:t>资产总额8197.79万元，负债总额为3278.55万元，资产负债率为39.99%。本年经营活动现金流量净额-89.52万元。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leftChars="0"/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5660" w:firstLineChars="1762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YmFhZjgwMGYxNWRlMjUzN2Q3ZTI2MzcwNDNmOWQifQ=="/>
  </w:docVars>
  <w:rsids>
    <w:rsidRoot w:val="315F0761"/>
    <w:rsid w:val="00122346"/>
    <w:rsid w:val="04673534"/>
    <w:rsid w:val="06211A7D"/>
    <w:rsid w:val="07A301A7"/>
    <w:rsid w:val="11FE2E27"/>
    <w:rsid w:val="154E3DA5"/>
    <w:rsid w:val="1DB12D31"/>
    <w:rsid w:val="268D3C63"/>
    <w:rsid w:val="27287113"/>
    <w:rsid w:val="2A447216"/>
    <w:rsid w:val="2B727F7B"/>
    <w:rsid w:val="315F0761"/>
    <w:rsid w:val="3E583FEA"/>
    <w:rsid w:val="41134EE3"/>
    <w:rsid w:val="44F22699"/>
    <w:rsid w:val="4D1A1F2A"/>
    <w:rsid w:val="4F91727B"/>
    <w:rsid w:val="5536667B"/>
    <w:rsid w:val="57544450"/>
    <w:rsid w:val="57DD10E2"/>
    <w:rsid w:val="59F271B9"/>
    <w:rsid w:val="5C682B50"/>
    <w:rsid w:val="5D6520FB"/>
    <w:rsid w:val="61AB1FB7"/>
    <w:rsid w:val="63FD3E83"/>
    <w:rsid w:val="66FF5806"/>
    <w:rsid w:val="6C494049"/>
    <w:rsid w:val="7CA7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560"/>
    </w:pPr>
    <w:rPr>
      <w:sz w:val="28"/>
      <w:szCs w:val="28"/>
    </w:rPr>
  </w:style>
  <w:style w:type="paragraph" w:customStyle="1" w:styleId="5">
    <w:name w:val="BodyText1I2"/>
    <w:basedOn w:val="6"/>
    <w:qFormat/>
    <w:uiPriority w:val="0"/>
    <w:pPr>
      <w:snapToGrid w:val="0"/>
      <w:ind w:firstLine="420" w:firstLineChars="200"/>
      <w:jc w:val="both"/>
      <w:textAlignment w:val="baseline"/>
    </w:pPr>
  </w:style>
  <w:style w:type="paragraph" w:customStyle="1" w:styleId="6">
    <w:name w:val="BodyTextIndent"/>
    <w:basedOn w:val="1"/>
    <w:qFormat/>
    <w:uiPriority w:val="0"/>
    <w:pPr>
      <w:snapToGrid w:val="0"/>
      <w:ind w:firstLine="200"/>
      <w:jc w:val="both"/>
      <w:textAlignment w:val="baseline"/>
    </w:pPr>
    <w:rPr>
      <w:rFonts w:ascii="Calibri" w:hAnsi="Calibri" w:eastAsia="宋体"/>
      <w:kern w:val="2"/>
      <w:sz w:val="21"/>
      <w:szCs w:val="28"/>
      <w:lang w:val="en-US" w:eastAsia="zh-CN" w:bidi="ar-SA"/>
    </w:rPr>
  </w:style>
  <w:style w:type="paragraph" w:customStyle="1" w:styleId="7">
    <w:name w:val="Default"/>
    <w:basedOn w:val="1"/>
    <w:qFormat/>
    <w:uiPriority w:val="0"/>
    <w:pPr>
      <w:keepNext w:val="0"/>
      <w:keepLines w:val="0"/>
      <w:widowControl w:val="0"/>
      <w:suppressLineNumbers w:val="0"/>
      <w:autoSpaceDE w:val="0"/>
      <w:autoSpaceDN w:val="0"/>
      <w:adjustRightInd w:val="0"/>
      <w:spacing w:before="0" w:beforeAutospacing="0" w:after="0" w:afterAutospacing="0"/>
      <w:ind w:left="0" w:right="0"/>
      <w:jc w:val="left"/>
    </w:pPr>
    <w:rPr>
      <w:rFonts w:hint="eastAsia" w:ascii="仿宋_GB2312" w:hAnsi="Calibri" w:eastAsia="仿宋_GB2312" w:cs="仿宋_GB2312"/>
      <w:color w:val="000000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712</Words>
  <Characters>823</Characters>
  <Lines>0</Lines>
  <Paragraphs>0</Paragraphs>
  <TotalTime>63</TotalTime>
  <ScaleCrop>false</ScaleCrop>
  <LinksUpToDate>false</LinksUpToDate>
  <CharactersWithSpaces>823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2023-04-19T08:54:00Z</dcterms:created>
  <dc:creator>Administrator</dc:creator>
  <cp:lastModifiedBy>张娜</cp:lastModifiedBy>
  <cp:lastPrinted>2023-07-05T09:30:00Z</cp:lastPrinted>
  <dcterms:modified xsi:type="dcterms:W3CDTF">2024-04-30T09:56:37Z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593169B534D346429AF1039AE77E5A69_13</vt:lpwstr>
  </property>
</Properties>
</file>