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济宁兖州区公用水务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</w:t>
      </w:r>
      <w:r>
        <w:rPr>
          <w:rFonts w:hint="eastAsia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bidi="zh-CN"/>
        </w:rPr>
        <w:t>（一）基本信息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公司名称：济宁兖州区公用水务有限公司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法定代表人：张家峰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注册地址：山东省济宁市兖州区新兖镇金村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经营范围：一般项目：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bidi="zh-CN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济宁兖州区公用水务有限公司，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隶属于山东公用控股有限公司下属的山东公用水务集团有限公司，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是从事城市供水、污水处理及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农污治理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服务的市政公用企业。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注册资本 0.60亿元，现有员工320余人，拥有两座供水水厂、四座污水处理厂，日供水能力10万立方米，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输配水主管道300余公里，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服务人口约35万人，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供水普及率和水质综合合格率达到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日处理污水能力15万立方米，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服务面积约63平方公里，污水处理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实现了全指标达标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zh-CN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</w:t>
      </w: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（截至到2023年6月30日）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right"/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eastAsia="zh-CN" w:bidi="zh-CN"/>
        </w:rPr>
        <w:t>单位：万元</w:t>
      </w:r>
    </w:p>
    <w:tbl>
      <w:tblPr>
        <w:tblStyle w:val="8"/>
        <w:tblW w:w="0" w:type="auto"/>
        <w:tblInd w:w="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0"/>
        <w:gridCol w:w="4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zh-CN" w:eastAsia="zh-CN"/>
              </w:rPr>
              <w:t>营业总收入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8091.80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zh-CN" w:eastAsia="zh-CN"/>
              </w:rPr>
              <w:t>营业总成本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6869.88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zh-CN" w:eastAsia="zh-CN"/>
              </w:rPr>
              <w:t>利润总额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1261.99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946.36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资产总额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79541.20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负债总额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51569.12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所有者权益</w:t>
            </w:r>
          </w:p>
        </w:tc>
        <w:tc>
          <w:tcPr>
            <w:tcW w:w="4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27972.08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1.营业收入：本年预算15741.47万元，截至到2023年6月30日，完成51.40%。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利润总额：本年预算2416.50万元，截至到2023年6月30日，完成52.22%。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四、本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期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内发生的重大</w:t>
      </w: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污水处理厂提标改造工程，完成了兖州第一、三污水处理厂及大禹污水处理厂提标改造EPC工程招标、定标及跟踪审计、监理第三方选聘；完成了兖州第一、三污水处理厂施工图设计、工程设备清单编制、基坑开挖及支护方案设计、地勘报告编制及大禹污水处理厂施工图设计、工程设备清单编制、分流泵站设计和设备选型、提报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13CC2444"/>
    <w:rsid w:val="007E5379"/>
    <w:rsid w:val="00AC6AB4"/>
    <w:rsid w:val="00C455E3"/>
    <w:rsid w:val="00EA422D"/>
    <w:rsid w:val="09EC724C"/>
    <w:rsid w:val="0D6D5D2C"/>
    <w:rsid w:val="1245715A"/>
    <w:rsid w:val="12AF419A"/>
    <w:rsid w:val="13CC2444"/>
    <w:rsid w:val="143E4A1F"/>
    <w:rsid w:val="180477A4"/>
    <w:rsid w:val="181814F8"/>
    <w:rsid w:val="19560A59"/>
    <w:rsid w:val="1C496371"/>
    <w:rsid w:val="1E8E65A3"/>
    <w:rsid w:val="29D47C5C"/>
    <w:rsid w:val="2A4822AF"/>
    <w:rsid w:val="2A744F7F"/>
    <w:rsid w:val="2D9F5C7A"/>
    <w:rsid w:val="34740EBB"/>
    <w:rsid w:val="38684BF7"/>
    <w:rsid w:val="3D370D22"/>
    <w:rsid w:val="419C0824"/>
    <w:rsid w:val="44244964"/>
    <w:rsid w:val="447A022A"/>
    <w:rsid w:val="4F757C22"/>
    <w:rsid w:val="553F7297"/>
    <w:rsid w:val="57404164"/>
    <w:rsid w:val="5748675F"/>
    <w:rsid w:val="58A44E48"/>
    <w:rsid w:val="5E145AF2"/>
    <w:rsid w:val="5F372BCB"/>
    <w:rsid w:val="5F412942"/>
    <w:rsid w:val="60785E58"/>
    <w:rsid w:val="62314624"/>
    <w:rsid w:val="6C417E4F"/>
    <w:rsid w:val="6D962EB7"/>
    <w:rsid w:val="6E101659"/>
    <w:rsid w:val="736A53F0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0"/>
  </w:style>
  <w:style w:type="paragraph" w:styleId="4">
    <w:name w:val="Body Text Indent"/>
    <w:basedOn w:val="1"/>
    <w:unhideWhenUsed/>
    <w:qFormat/>
    <w:uiPriority w:val="99"/>
    <w:pPr>
      <w:ind w:left="420" w:leftChars="200"/>
    </w:pPr>
  </w:style>
  <w:style w:type="paragraph" w:styleId="5">
    <w:name w:val="Body Text First Indent"/>
    <w:basedOn w:val="3"/>
    <w:qFormat/>
    <w:uiPriority w:val="0"/>
    <w:pPr>
      <w:ind w:firstLine="420" w:firstLineChars="100"/>
    </w:pPr>
  </w:style>
  <w:style w:type="paragraph" w:styleId="6">
    <w:name w:val="Body Text First Indent 2"/>
    <w:basedOn w:val="4"/>
    <w:next w:val="5"/>
    <w:qFormat/>
    <w:uiPriority w:val="99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838</Words>
  <Characters>942</Characters>
  <Lines>3</Lines>
  <Paragraphs>1</Paragraphs>
  <TotalTime>2</TotalTime>
  <ScaleCrop>false</ScaleCrop>
  <LinksUpToDate>false</LinksUpToDate>
  <CharactersWithSpaces>946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2023-08-31T07:45:52Z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551BDD8A17C7487DA24AF02AB9FA51E4</vt:lpwstr>
  </property>
</Properties>
</file>